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38D19">
      <w:pPr>
        <w:rPr>
          <w:sz w:val="22"/>
          <w:szCs w:val="22"/>
          <w:lang w:val="nl-NL" w:eastAsia="zh-CN" w:bidi="ar-SA"/>
        </w:rPr>
      </w:pPr>
      <w:bookmarkStart w:id="0" w:name="_GoBack"/>
      <w:bookmarkEnd w:id="0"/>
    </w:p>
    <w:p w14:paraId="04EF293F">
      <w:pPr>
        <w:rPr>
          <w:lang w:val="nl-NL" w:eastAsia="zh-CN" w:bidi="ar-SA"/>
        </w:rPr>
      </w:pPr>
      <w:r>
        <w:rPr>
          <w:b/>
          <w:bCs/>
          <w:sz w:val="24"/>
          <w:szCs w:val="24"/>
          <w:lang w:val="nl-NL" w:eastAsia="zh-CN" w:bidi="ar-SA"/>
        </w:rPr>
        <w:t>Privacy Statement Advocatenkantoor Goossens</w:t>
      </w:r>
    </w:p>
    <w:p w14:paraId="48C45247">
      <w:pPr>
        <w:rPr>
          <w:sz w:val="22"/>
          <w:szCs w:val="22"/>
          <w:lang w:val="nl-NL" w:eastAsia="zh-CN" w:bidi="ar-SA"/>
        </w:rPr>
      </w:pPr>
    </w:p>
    <w:p w14:paraId="6A4F63E8">
      <w:pPr>
        <w:rPr>
          <w:lang w:val="nl-NL" w:eastAsia="zh-CN" w:bidi="ar-SA"/>
        </w:rPr>
      </w:pPr>
      <w:r>
        <w:rPr>
          <w:b/>
          <w:bCs/>
          <w:sz w:val="22"/>
          <w:szCs w:val="22"/>
          <w:lang w:val="nl-NL" w:eastAsia="zh-CN" w:bidi="ar-SA"/>
        </w:rPr>
        <w:t>Inleiding Privacy Statement</w:t>
      </w:r>
    </w:p>
    <w:p w14:paraId="208B2B55">
      <w:pPr>
        <w:rPr>
          <w:sz w:val="22"/>
          <w:szCs w:val="22"/>
          <w:lang w:val="nl-NL" w:eastAsia="zh-CN" w:bidi="ar-SA"/>
        </w:rPr>
      </w:pPr>
    </w:p>
    <w:p w14:paraId="43AD597B">
      <w:pPr>
        <w:rPr>
          <w:lang w:val="nl-NL" w:eastAsia="zh-CN" w:bidi="ar-SA"/>
        </w:rPr>
      </w:pPr>
      <w:r>
        <w:rPr>
          <w:sz w:val="22"/>
          <w:szCs w:val="22"/>
          <w:lang w:val="nl-NL" w:eastAsia="zh-CN" w:bidi="ar-SA"/>
        </w:rPr>
        <w:t>Advocatenkantoor Goossens respecteert uw persoonsgegevens en draagt er zorg voor dat de persoonlijke informatie die aan ons wordt verstrekt of die wij anderszins verkrijgen, vertrouwelijk wordt behandeld. Bij persoonsgegevens gaat het om alle informatie over een persoon. Ook gegevens die indirect iets over iemand zeggen, zijn persoonsgegevens. Met het onderstaande wordt uitvoering gegeven aan de in de AVG neergelegde informatieplicht aan de betrokkene(n) wiens persoonsgegevens Advocatenkantoor Goossens verwerkt.</w:t>
      </w:r>
    </w:p>
    <w:p w14:paraId="212D3965">
      <w:pPr>
        <w:rPr>
          <w:sz w:val="22"/>
          <w:szCs w:val="22"/>
          <w:lang w:val="nl-NL" w:eastAsia="zh-CN" w:bidi="ar-SA"/>
        </w:rPr>
      </w:pPr>
    </w:p>
    <w:p w14:paraId="4DBCF7BA">
      <w:pPr>
        <w:rPr>
          <w:lang w:val="nl-NL" w:eastAsia="zh-CN" w:bidi="ar-SA"/>
        </w:rPr>
      </w:pPr>
      <w:r>
        <w:rPr>
          <w:sz w:val="22"/>
          <w:szCs w:val="22"/>
          <w:lang w:val="nl-NL" w:eastAsia="zh-CN" w:bidi="ar-SA"/>
        </w:rPr>
        <w:t>Advocatenkantoor Goossens verwerkt persoonsgegevens om diensten aan te kunnen bieden, dienstverlening te kunnen verbeteren en om persoonlijk met u als betrokkene te kunnen communiceren.</w:t>
      </w:r>
    </w:p>
    <w:p w14:paraId="3602FBD5">
      <w:pPr>
        <w:rPr>
          <w:sz w:val="22"/>
          <w:szCs w:val="22"/>
          <w:lang w:val="nl-NL" w:eastAsia="zh-CN" w:bidi="ar-SA"/>
        </w:rPr>
      </w:pPr>
    </w:p>
    <w:p w14:paraId="47B0A984">
      <w:pPr>
        <w:rPr>
          <w:sz w:val="22"/>
          <w:szCs w:val="22"/>
          <w:lang w:val="nl-NL" w:eastAsia="zh-CN" w:bidi="ar-SA"/>
        </w:rPr>
      </w:pPr>
    </w:p>
    <w:p w14:paraId="2640D17D">
      <w:pPr>
        <w:rPr>
          <w:lang w:val="nl-NL" w:eastAsia="zh-CN" w:bidi="ar-SA"/>
        </w:rPr>
      </w:pPr>
      <w:r>
        <w:rPr>
          <w:b/>
          <w:bCs/>
          <w:sz w:val="22"/>
          <w:szCs w:val="22"/>
          <w:lang w:val="nl-NL" w:eastAsia="zh-CN" w:bidi="ar-SA"/>
        </w:rPr>
        <w:t>Doeleinden verwerking persoonsgegevens</w:t>
      </w:r>
    </w:p>
    <w:p w14:paraId="6BEA29E7">
      <w:pPr>
        <w:rPr>
          <w:sz w:val="22"/>
          <w:szCs w:val="22"/>
          <w:lang w:val="nl-NL" w:eastAsia="zh-CN" w:bidi="ar-SA"/>
        </w:rPr>
      </w:pPr>
    </w:p>
    <w:p w14:paraId="25909E61">
      <w:pPr>
        <w:rPr>
          <w:lang w:val="nl-NL" w:eastAsia="zh-CN" w:bidi="ar-SA"/>
        </w:rPr>
      </w:pPr>
      <w:r>
        <w:rPr>
          <w:sz w:val="22"/>
          <w:szCs w:val="22"/>
          <w:lang w:val="nl-NL" w:eastAsia="zh-CN" w:bidi="ar-SA"/>
        </w:rPr>
        <w:t>Advocatenkantoor Goossens verwerkt de hierna genoemde persoonsgegevens uitsluitend voor de hierna te noemen doeleinden:</w:t>
      </w:r>
    </w:p>
    <w:p w14:paraId="3633F4DB">
      <w:pPr>
        <w:numPr>
          <w:ilvl w:val="0"/>
          <w:numId w:val="1"/>
        </w:numPr>
        <w:ind w:left="425" w:hanging="425"/>
        <w:rPr>
          <w:lang w:val="nl-NL" w:eastAsia="zh-CN" w:bidi="ar-SA"/>
        </w:rPr>
      </w:pPr>
      <w:r>
        <w:rPr>
          <w:sz w:val="22"/>
          <w:szCs w:val="22"/>
          <w:lang w:val="nl-NL" w:eastAsia="zh-CN" w:bidi="ar-SA"/>
        </w:rPr>
        <w:t xml:space="preserve">het verlenen van juridische diensten, waaronder de uitvoering van een overeenkomst;       </w:t>
      </w:r>
    </w:p>
    <w:p w14:paraId="357C7632">
      <w:pPr>
        <w:numPr>
          <w:ilvl w:val="0"/>
          <w:numId w:val="1"/>
        </w:numPr>
        <w:ind w:left="425" w:hanging="425"/>
        <w:rPr>
          <w:lang w:val="nl-NL" w:eastAsia="zh-CN" w:bidi="ar-SA"/>
        </w:rPr>
      </w:pPr>
      <w:r>
        <w:rPr>
          <w:sz w:val="22"/>
          <w:szCs w:val="22"/>
          <w:lang w:val="nl-NL" w:eastAsia="zh-CN" w:bidi="ar-SA"/>
        </w:rPr>
        <w:t>en het voeren van (gerechtelijke) procedures;</w:t>
      </w:r>
    </w:p>
    <w:p w14:paraId="3181033A">
      <w:pPr>
        <w:numPr>
          <w:ilvl w:val="0"/>
          <w:numId w:val="1"/>
        </w:numPr>
        <w:ind w:left="425" w:hanging="425"/>
        <w:rPr>
          <w:lang w:val="nl-NL" w:eastAsia="zh-CN" w:bidi="ar-SA"/>
        </w:rPr>
      </w:pPr>
      <w:r>
        <w:rPr>
          <w:sz w:val="22"/>
          <w:szCs w:val="22"/>
          <w:lang w:val="nl-NL" w:eastAsia="zh-CN" w:bidi="ar-SA"/>
        </w:rPr>
        <w:t>het versturen en innen van declaraties;</w:t>
      </w:r>
    </w:p>
    <w:p w14:paraId="2CAC74E7">
      <w:pPr>
        <w:numPr>
          <w:ilvl w:val="0"/>
          <w:numId w:val="1"/>
        </w:numPr>
        <w:ind w:left="425" w:hanging="425"/>
        <w:rPr>
          <w:lang w:val="nl-NL" w:eastAsia="zh-CN" w:bidi="ar-SA"/>
        </w:rPr>
      </w:pPr>
      <w:r>
        <w:rPr>
          <w:sz w:val="22"/>
          <w:szCs w:val="22"/>
          <w:lang w:val="nl-NL" w:eastAsia="zh-CN" w:bidi="ar-SA"/>
        </w:rPr>
        <w:t>advisering, bemiddeling en verwijzing;</w:t>
      </w:r>
    </w:p>
    <w:p w14:paraId="51C6B9F9">
      <w:pPr>
        <w:numPr>
          <w:ilvl w:val="0"/>
          <w:numId w:val="1"/>
        </w:numPr>
        <w:ind w:left="425" w:hanging="425"/>
        <w:rPr>
          <w:lang w:val="nl-NL" w:eastAsia="zh-CN" w:bidi="ar-SA"/>
        </w:rPr>
      </w:pPr>
      <w:r>
        <w:rPr>
          <w:sz w:val="22"/>
          <w:szCs w:val="22"/>
          <w:lang w:val="nl-NL" w:eastAsia="zh-CN" w:bidi="ar-SA"/>
        </w:rPr>
        <w:t>het voldoen aan onze juridische en wettelijke verplichtingen.</w:t>
      </w:r>
    </w:p>
    <w:p w14:paraId="38EC51C2">
      <w:pPr>
        <w:rPr>
          <w:sz w:val="22"/>
          <w:szCs w:val="22"/>
          <w:lang w:val="nl-NL" w:eastAsia="zh-CN" w:bidi="ar-SA"/>
        </w:rPr>
      </w:pPr>
    </w:p>
    <w:p w14:paraId="562643DD">
      <w:pPr>
        <w:rPr>
          <w:sz w:val="22"/>
          <w:szCs w:val="22"/>
          <w:lang w:val="nl-NL" w:eastAsia="zh-CN" w:bidi="ar-SA"/>
        </w:rPr>
      </w:pPr>
    </w:p>
    <w:p w14:paraId="140B6905">
      <w:pPr>
        <w:rPr>
          <w:lang w:val="nl-NL" w:eastAsia="zh-CN" w:bidi="ar-SA"/>
        </w:rPr>
      </w:pPr>
      <w:r>
        <w:rPr>
          <w:b/>
          <w:bCs/>
          <w:sz w:val="22"/>
          <w:szCs w:val="22"/>
          <w:lang w:val="nl-NL" w:eastAsia="zh-CN" w:bidi="ar-SA"/>
        </w:rPr>
        <w:t>Persoonsgegevens die mogelijk worden verwerkt</w:t>
      </w:r>
    </w:p>
    <w:p w14:paraId="78E36FEF">
      <w:pPr>
        <w:rPr>
          <w:sz w:val="22"/>
          <w:szCs w:val="22"/>
          <w:lang w:val="nl-NL" w:eastAsia="zh-CN" w:bidi="ar-SA"/>
        </w:rPr>
      </w:pPr>
    </w:p>
    <w:p w14:paraId="3C8F05A8">
      <w:pPr>
        <w:rPr>
          <w:lang w:val="nl-NL" w:eastAsia="zh-CN" w:bidi="ar-SA"/>
        </w:rPr>
      </w:pPr>
      <w:r>
        <w:rPr>
          <w:sz w:val="22"/>
          <w:szCs w:val="22"/>
          <w:lang w:val="nl-NL" w:eastAsia="zh-CN" w:bidi="ar-SA"/>
        </w:rPr>
        <w:t>Advocatenkantoor Goossen verwerkt de navolgende (soorten of categorieën) persoonsgegevens ten behoeve van de dienstverlening of die door betrokkene vanuit eigen initiatief zijn verstrekt:</w:t>
      </w:r>
    </w:p>
    <w:p w14:paraId="061C88A5">
      <w:pPr>
        <w:rPr>
          <w:sz w:val="22"/>
          <w:szCs w:val="22"/>
          <w:lang w:val="nl-NL" w:eastAsia="zh-CN" w:bidi="ar-SA"/>
        </w:rPr>
      </w:pPr>
    </w:p>
    <w:p w14:paraId="5F8F1918">
      <w:pPr>
        <w:numPr>
          <w:ilvl w:val="0"/>
          <w:numId w:val="2"/>
        </w:numPr>
        <w:ind w:left="425" w:hanging="425"/>
        <w:rPr>
          <w:lang w:val="nl-NL" w:eastAsia="zh-CN" w:bidi="ar-SA"/>
        </w:rPr>
      </w:pPr>
      <w:r>
        <w:rPr>
          <w:sz w:val="22"/>
          <w:szCs w:val="22"/>
          <w:lang w:val="nl-NL" w:eastAsia="zh-CN" w:bidi="ar-SA"/>
        </w:rPr>
        <w:t>naam en adres van de onderneming, rechtspersoon of organisatie (opdrachtgever) namens wie u optreedt bij het aangaan van de opdrachtovereenkomst met Advocatenkantoor Goossens;</w:t>
      </w:r>
    </w:p>
    <w:p w14:paraId="3FB4E15C">
      <w:pPr>
        <w:numPr>
          <w:ilvl w:val="0"/>
          <w:numId w:val="2"/>
        </w:numPr>
        <w:ind w:left="425" w:hanging="425"/>
        <w:rPr>
          <w:lang w:val="nl-NL" w:eastAsia="zh-CN" w:bidi="ar-SA"/>
        </w:rPr>
      </w:pPr>
      <w:r>
        <w:rPr>
          <w:sz w:val="22"/>
          <w:szCs w:val="22"/>
          <w:lang w:val="nl-NL" w:eastAsia="zh-CN" w:bidi="ar-SA"/>
        </w:rPr>
        <w:t>voornamen en achternaam van degene die de opdracht feitelijk namens de opdrachtgever aangaat;</w:t>
      </w:r>
    </w:p>
    <w:p w14:paraId="416ABD9C">
      <w:pPr>
        <w:numPr>
          <w:ilvl w:val="0"/>
          <w:numId w:val="2"/>
        </w:numPr>
        <w:ind w:left="425" w:hanging="425"/>
        <w:rPr>
          <w:lang w:val="nl-NL" w:eastAsia="zh-CN" w:bidi="ar-SA"/>
        </w:rPr>
      </w:pPr>
      <w:r>
        <w:rPr>
          <w:sz w:val="22"/>
          <w:szCs w:val="22"/>
          <w:lang w:val="nl-NL" w:eastAsia="zh-CN" w:bidi="ar-SA"/>
        </w:rPr>
        <w:t>telefoonnummer en e-mailadres van degene met wie Advocatenkantoor Goossens tijdens de zakelijke relatie contact onderhoudt;</w:t>
      </w:r>
    </w:p>
    <w:p w14:paraId="7E0442F4">
      <w:pPr>
        <w:numPr>
          <w:ilvl w:val="0"/>
          <w:numId w:val="2"/>
        </w:numPr>
        <w:ind w:left="425" w:hanging="425"/>
        <w:rPr>
          <w:lang w:val="nl-NL" w:eastAsia="zh-CN" w:bidi="ar-SA"/>
        </w:rPr>
      </w:pPr>
      <w:r>
        <w:rPr>
          <w:sz w:val="22"/>
          <w:szCs w:val="22"/>
          <w:lang w:val="nl-NL" w:eastAsia="zh-CN" w:bidi="ar-SA"/>
        </w:rPr>
        <w:t>identificatiegegevens in verband met Wwft-verplichtingen;</w:t>
      </w:r>
    </w:p>
    <w:p w14:paraId="40EE71C6">
      <w:pPr>
        <w:numPr>
          <w:ilvl w:val="0"/>
          <w:numId w:val="2"/>
        </w:numPr>
        <w:ind w:left="425" w:hanging="425"/>
        <w:rPr>
          <w:lang w:val="nl-NL" w:eastAsia="zh-CN" w:bidi="ar-SA"/>
        </w:rPr>
      </w:pPr>
      <w:r>
        <w:rPr>
          <w:sz w:val="22"/>
          <w:szCs w:val="22"/>
          <w:lang w:val="nl-NL" w:eastAsia="zh-CN" w:bidi="ar-SA"/>
        </w:rPr>
        <w:t>gegevens die de opdrachtgever of een namens hem bevoegd handelende vertegenwoordiger in verband met de dienstverlening aan Advocatenkantoor Goossens verstrekt.</w:t>
      </w:r>
    </w:p>
    <w:p w14:paraId="52E6B4D3">
      <w:pPr>
        <w:rPr>
          <w:sz w:val="22"/>
          <w:szCs w:val="22"/>
          <w:lang w:val="nl-NL" w:eastAsia="zh-CN" w:bidi="ar-SA"/>
        </w:rPr>
      </w:pPr>
    </w:p>
    <w:p w14:paraId="77E39D00">
      <w:pPr>
        <w:rPr>
          <w:lang w:val="nl-NL" w:eastAsia="zh-CN" w:bidi="ar-SA"/>
        </w:rPr>
      </w:pPr>
      <w:r>
        <w:rPr>
          <w:sz w:val="22"/>
          <w:szCs w:val="22"/>
          <w:lang w:val="nl-NL" w:eastAsia="zh-CN" w:bidi="ar-SA"/>
        </w:rPr>
        <w:t>Voornoemde persoonsgegevens verwerkt Advocatenkantoor Goossens omdat deze door u als betrokkene op eigen initiatief zijn verstrekt, in het kader van de dienstverlening zijn verkregen, door derde partijen aan ons kenbaar zijn gemaakt, waaronder wederpartijen, gerechtsdeurwaarder en notarissen, of via openbare bronnen bekend zijn geworden.</w:t>
      </w:r>
    </w:p>
    <w:p w14:paraId="349021D4">
      <w:pPr>
        <w:rPr>
          <w:sz w:val="22"/>
          <w:szCs w:val="22"/>
          <w:lang w:val="nl-NL" w:eastAsia="zh-CN" w:bidi="ar-SA"/>
        </w:rPr>
      </w:pPr>
    </w:p>
    <w:p w14:paraId="4CB23073">
      <w:pPr>
        <w:rPr>
          <w:sz w:val="22"/>
          <w:szCs w:val="22"/>
          <w:lang w:val="nl-NL" w:eastAsia="zh-CN" w:bidi="ar-SA"/>
        </w:rPr>
      </w:pPr>
    </w:p>
    <w:p w14:paraId="5C1442CE">
      <w:pPr>
        <w:rPr>
          <w:lang w:val="nl-NL" w:eastAsia="zh-CN" w:bidi="ar-SA"/>
        </w:rPr>
      </w:pPr>
      <w:r>
        <w:rPr>
          <w:b/>
          <w:bCs/>
          <w:sz w:val="22"/>
          <w:szCs w:val="22"/>
          <w:lang w:val="nl-NL" w:eastAsia="zh-CN" w:bidi="ar-SA"/>
        </w:rPr>
        <w:t>Gronden voor verwerking van persoonsgegevens</w:t>
      </w:r>
    </w:p>
    <w:p w14:paraId="66EF697A">
      <w:pPr>
        <w:rPr>
          <w:sz w:val="22"/>
          <w:szCs w:val="22"/>
          <w:lang w:val="nl-NL" w:eastAsia="zh-CN" w:bidi="ar-SA"/>
        </w:rPr>
      </w:pPr>
    </w:p>
    <w:p w14:paraId="777C8650">
      <w:pPr>
        <w:rPr>
          <w:lang w:val="nl-NL" w:eastAsia="zh-CN" w:bidi="ar-SA"/>
        </w:rPr>
      </w:pPr>
      <w:r>
        <w:rPr>
          <w:sz w:val="22"/>
          <w:szCs w:val="22"/>
          <w:lang w:val="nl-NL" w:eastAsia="zh-CN" w:bidi="ar-SA"/>
        </w:rPr>
        <w:t xml:space="preserve">Advocatenkantoor Goossens verwerkt de hierboven genoemde persoonsgegevens uitsluitend op basis van de hierna te noemen gronden als bedoeld in artikel 6 van de AVG: </w:t>
      </w:r>
    </w:p>
    <w:p w14:paraId="1FE994E0">
      <w:pPr>
        <w:rPr>
          <w:lang w:val="nl-NL" w:eastAsia="zh-CN" w:bidi="ar-SA"/>
        </w:rPr>
      </w:pPr>
      <w:r>
        <w:rPr>
          <w:sz w:val="22"/>
          <w:szCs w:val="22"/>
          <w:lang w:val="nl-NL" w:eastAsia="zh-CN" w:bidi="ar-SA"/>
        </w:rPr>
        <w:t>- wettelijke verplichting</w:t>
      </w:r>
    </w:p>
    <w:p w14:paraId="6E12291F">
      <w:pPr>
        <w:rPr>
          <w:lang w:val="nl-NL" w:eastAsia="zh-CN" w:bidi="ar-SA"/>
        </w:rPr>
      </w:pPr>
      <w:r>
        <w:rPr>
          <w:sz w:val="22"/>
          <w:szCs w:val="22"/>
          <w:lang w:val="nl-NL" w:eastAsia="zh-CN" w:bidi="ar-SA"/>
        </w:rPr>
        <w:t>- uitvoering van een overeenkomst</w:t>
      </w:r>
    </w:p>
    <w:p w14:paraId="6E709831">
      <w:pPr>
        <w:rPr>
          <w:lang w:val="nl-NL" w:eastAsia="zh-CN" w:bidi="ar-SA"/>
        </w:rPr>
      </w:pPr>
      <w:r>
        <w:rPr>
          <w:sz w:val="22"/>
          <w:szCs w:val="22"/>
          <w:lang w:val="nl-NL" w:eastAsia="zh-CN" w:bidi="ar-SA"/>
        </w:rPr>
        <w:t>- verkregen toestemming van betrokkene(n)</w:t>
      </w:r>
    </w:p>
    <w:p w14:paraId="67376023">
      <w:pPr>
        <w:rPr>
          <w:lang w:val="nl-NL" w:eastAsia="zh-CN" w:bidi="ar-SA"/>
        </w:rPr>
      </w:pPr>
      <w:r>
        <w:rPr>
          <w:sz w:val="22"/>
          <w:szCs w:val="22"/>
          <w:lang w:val="nl-NL" w:eastAsia="zh-CN" w:bidi="ar-SA"/>
        </w:rPr>
        <w:t>- gerechtvaardigd belang</w:t>
      </w:r>
    </w:p>
    <w:p w14:paraId="4AA21BBA">
      <w:pPr>
        <w:rPr>
          <w:sz w:val="22"/>
          <w:szCs w:val="22"/>
          <w:lang w:val="nl-NL" w:eastAsia="zh-CN" w:bidi="ar-SA"/>
        </w:rPr>
      </w:pPr>
    </w:p>
    <w:p w14:paraId="1EAF6FAF">
      <w:pPr>
        <w:rPr>
          <w:sz w:val="22"/>
          <w:szCs w:val="22"/>
          <w:lang w:val="nl-NL" w:eastAsia="zh-CN" w:bidi="ar-SA"/>
        </w:rPr>
      </w:pPr>
    </w:p>
    <w:p w14:paraId="49F8444C">
      <w:pPr>
        <w:rPr>
          <w:lang w:val="nl-NL" w:eastAsia="zh-CN" w:bidi="ar-SA"/>
        </w:rPr>
      </w:pPr>
      <w:r>
        <w:rPr>
          <w:b/>
          <w:bCs/>
          <w:sz w:val="22"/>
          <w:szCs w:val="22"/>
          <w:lang w:val="nl-NL" w:eastAsia="zh-CN" w:bidi="ar-SA"/>
        </w:rPr>
        <w:t>Het delen van persoonsgegevens met derden</w:t>
      </w:r>
    </w:p>
    <w:p w14:paraId="0891A02D">
      <w:pPr>
        <w:rPr>
          <w:sz w:val="22"/>
          <w:szCs w:val="22"/>
          <w:lang w:val="nl-NL" w:eastAsia="zh-CN" w:bidi="ar-SA"/>
        </w:rPr>
      </w:pPr>
    </w:p>
    <w:p w14:paraId="53CFB77B">
      <w:pPr>
        <w:rPr>
          <w:lang w:val="nl-NL" w:eastAsia="zh-CN" w:bidi="ar-SA"/>
        </w:rPr>
      </w:pPr>
      <w:r>
        <w:rPr>
          <w:sz w:val="22"/>
          <w:szCs w:val="22"/>
          <w:lang w:val="nl-NL" w:eastAsia="zh-CN" w:bidi="ar-SA"/>
        </w:rPr>
        <w:t xml:space="preserve">Advocatenkantoor Goossens deelt uw persoonsgegevens alleen met derde partijen voor zover dit noodzakelijk is voor de dienstverlening met inachtneming van de eerder genoemde doeleinden. Hierbij valt te denken aan waarneming van de praktijk door een andere advocaat, het (laten) uitvoeren van een deskundigheidsonderzoek of het inschakelen van een andere derde partij namens en in opdracht van Advocatenkantoor Goossens, zoals een gerechtsdeurwaarder of notaris, maar ook het verstrekken van uw persoonsgegevens in verband met (gerechtelijke) procedures of correspondentie met de wederpartij. </w:t>
      </w:r>
    </w:p>
    <w:p w14:paraId="2D7F1542">
      <w:pPr>
        <w:rPr>
          <w:lang w:val="nl-NL" w:eastAsia="zh-CN" w:bidi="ar-SA"/>
        </w:rPr>
      </w:pPr>
      <w:r>
        <w:rPr>
          <w:sz w:val="22"/>
          <w:szCs w:val="22"/>
          <w:lang w:val="nl-NL" w:eastAsia="zh-CN" w:bidi="ar-SA"/>
        </w:rPr>
        <w:t>Daarnaast kan Advocatenkantoor Goossens persoonsgegevens verstrekken aan een derde partij, zoals een toezichthouder of een andere met openbaar gezag beklede instantie, voor zover daartoe een wettelijke verplichting bestaat.</w:t>
      </w:r>
    </w:p>
    <w:p w14:paraId="0D0E3E04">
      <w:pPr>
        <w:rPr>
          <w:sz w:val="22"/>
          <w:szCs w:val="22"/>
          <w:lang w:val="nl-NL" w:eastAsia="zh-CN" w:bidi="ar-SA"/>
        </w:rPr>
      </w:pPr>
    </w:p>
    <w:p w14:paraId="0CCD6D49">
      <w:pPr>
        <w:rPr>
          <w:lang w:val="nl-NL" w:eastAsia="zh-CN" w:bidi="ar-SA"/>
        </w:rPr>
      </w:pPr>
      <w:r>
        <w:rPr>
          <w:sz w:val="22"/>
          <w:szCs w:val="22"/>
          <w:lang w:val="nl-NL" w:eastAsia="zh-CN" w:bidi="ar-SA"/>
        </w:rPr>
        <w:t>Uw persoonlijke gegevens worden door Advocatenkantoor Goossens uitsluitend verstrekt aan derden die, als verwerkingsverantwoordelijke, diensten aanbieden en die voor de (verdere) verwerking van uw persoonsgegevens zelf verantwoordelijk zijn voor de naleving van de AVG. Hierbij valt te denken aan een accountant, notaris, ingeschakelde andere derde partij ten behoeve van een second opinion of deskundigenrapport.</w:t>
      </w:r>
    </w:p>
    <w:p w14:paraId="0DC06277">
      <w:pPr>
        <w:rPr>
          <w:sz w:val="22"/>
          <w:szCs w:val="22"/>
          <w:lang w:val="nl-NL" w:eastAsia="zh-CN" w:bidi="ar-SA"/>
        </w:rPr>
      </w:pPr>
    </w:p>
    <w:p w14:paraId="59B1EFE2">
      <w:pPr>
        <w:rPr>
          <w:sz w:val="22"/>
          <w:szCs w:val="22"/>
          <w:lang w:val="nl-NL" w:eastAsia="zh-CN" w:bidi="ar-SA"/>
        </w:rPr>
      </w:pPr>
    </w:p>
    <w:p w14:paraId="0ECA6832">
      <w:pPr>
        <w:rPr>
          <w:lang w:val="nl-NL" w:eastAsia="zh-CN" w:bidi="ar-SA"/>
        </w:rPr>
      </w:pPr>
      <w:r>
        <w:rPr>
          <w:b/>
          <w:bCs/>
          <w:sz w:val="22"/>
          <w:szCs w:val="22"/>
          <w:lang w:val="nl-NL" w:eastAsia="zh-CN" w:bidi="ar-SA"/>
        </w:rPr>
        <w:t>Beveiliging en bescherming van persoonsgegevens</w:t>
      </w:r>
    </w:p>
    <w:p w14:paraId="38EA2657">
      <w:pPr>
        <w:rPr>
          <w:sz w:val="22"/>
          <w:szCs w:val="22"/>
          <w:lang w:val="nl-NL" w:eastAsia="zh-CN" w:bidi="ar-SA"/>
        </w:rPr>
      </w:pPr>
    </w:p>
    <w:p w14:paraId="5C152867">
      <w:pPr>
        <w:rPr>
          <w:lang w:val="nl-NL" w:eastAsia="zh-CN" w:bidi="ar-SA"/>
        </w:rPr>
      </w:pPr>
      <w:r>
        <w:rPr>
          <w:sz w:val="22"/>
          <w:szCs w:val="22"/>
          <w:lang w:val="nl-NL" w:eastAsia="zh-CN" w:bidi="ar-SA"/>
        </w:rPr>
        <w:t>Advocatenkantoor Goossens hecht grote waarde aan de beveiliging en bescherming van uw persoonsgegevens en zorgt, rekening houdend met de stand van de techniek, voor passende technische en organisatorische maatregelen om een op het risico afgestemd beveiligingsniveau te waarborgen. In het geval Advocatenkantoor Goossens gebruik maakt van diensten van derde partijen, zullen deze steeds ook zelf verantwoordelijk zijn voor de naleving van de AVG en uw gegevens uit dien hoofde beveiligen en beschermen.</w:t>
      </w:r>
    </w:p>
    <w:p w14:paraId="53F721A2">
      <w:pPr>
        <w:rPr>
          <w:sz w:val="22"/>
          <w:szCs w:val="22"/>
          <w:lang w:val="nl-NL" w:eastAsia="zh-CN" w:bidi="ar-SA"/>
        </w:rPr>
      </w:pPr>
    </w:p>
    <w:p w14:paraId="4812B9DF">
      <w:pPr>
        <w:rPr>
          <w:lang w:val="nl-NL" w:eastAsia="zh-CN" w:bidi="ar-SA"/>
        </w:rPr>
      </w:pPr>
      <w:r>
        <w:rPr>
          <w:sz w:val="22"/>
          <w:szCs w:val="22"/>
          <w:lang w:val="nl-NL" w:eastAsia="zh-CN" w:bidi="ar-SA"/>
        </w:rPr>
        <w:t>Advocatenkantoor Goossens bewaart persoonsgegevens die worden verwerkt niet langer dan noodzakelijk is voor de hiervoor genoemde doeleinden van de gegevensverwerking dan wel op grond van wet- en regelgeving is vereist. Uw persoonsgegevens zullen worden vernietigd zodra zij niet langer nodig zijn in de hiervoor bedoelde zin.</w:t>
      </w:r>
    </w:p>
    <w:p w14:paraId="35F75133">
      <w:pPr>
        <w:rPr>
          <w:sz w:val="22"/>
          <w:szCs w:val="22"/>
          <w:lang w:val="nl-NL" w:eastAsia="zh-CN" w:bidi="ar-SA"/>
        </w:rPr>
      </w:pPr>
    </w:p>
    <w:p w14:paraId="0BA84D0E">
      <w:pPr>
        <w:rPr>
          <w:sz w:val="22"/>
          <w:szCs w:val="22"/>
          <w:lang w:val="nl-NL" w:eastAsia="zh-CN" w:bidi="ar-SA"/>
        </w:rPr>
      </w:pPr>
    </w:p>
    <w:p w14:paraId="12EA6D2B">
      <w:pPr>
        <w:rPr>
          <w:lang w:val="nl-NL" w:eastAsia="zh-CN" w:bidi="ar-SA"/>
        </w:rPr>
      </w:pPr>
      <w:r>
        <w:rPr>
          <w:b/>
          <w:bCs/>
          <w:sz w:val="22"/>
          <w:szCs w:val="22"/>
          <w:lang w:val="nl-NL" w:eastAsia="zh-CN" w:bidi="ar-SA"/>
        </w:rPr>
        <w:t>Verzoeken ten aanzien van uw persoonsgegevens</w:t>
      </w:r>
    </w:p>
    <w:p w14:paraId="4D898424">
      <w:pPr>
        <w:rPr>
          <w:sz w:val="22"/>
          <w:szCs w:val="22"/>
          <w:lang w:val="nl-NL" w:eastAsia="zh-CN" w:bidi="ar-SA"/>
        </w:rPr>
      </w:pPr>
    </w:p>
    <w:p w14:paraId="24C079B0">
      <w:pPr>
        <w:rPr>
          <w:lang w:val="nl-NL" w:eastAsia="zh-CN" w:bidi="ar-SA"/>
        </w:rPr>
      </w:pPr>
      <w:r>
        <w:rPr>
          <w:sz w:val="22"/>
          <w:szCs w:val="22"/>
          <w:lang w:val="nl-NL" w:eastAsia="zh-CN" w:bidi="ar-SA"/>
        </w:rPr>
        <w:t>Een verzoek tot inzage, correctie, beperking, verzet, overdraagbaarheid van gegevens, verwijdering van uw persoonsgegevens of intrekking van eerder gegeven toestemming, kunt u sturen via onderstaande contactgegevens. U ontvangt binnen vier weken na ontvangst van uw verzoek nader bericht van ons.</w:t>
      </w:r>
    </w:p>
    <w:p w14:paraId="3532C987">
      <w:pPr>
        <w:rPr>
          <w:sz w:val="22"/>
          <w:szCs w:val="22"/>
          <w:lang w:val="nl-NL" w:eastAsia="zh-CN" w:bidi="ar-SA"/>
        </w:rPr>
      </w:pPr>
    </w:p>
    <w:p w14:paraId="6668ACAF">
      <w:pPr>
        <w:rPr>
          <w:lang w:val="nl-NL" w:eastAsia="zh-CN" w:bidi="ar-SA"/>
        </w:rPr>
      </w:pPr>
      <w:r>
        <w:rPr>
          <w:sz w:val="22"/>
          <w:szCs w:val="22"/>
          <w:lang w:val="nl-NL" w:eastAsia="zh-CN" w:bidi="ar-SA"/>
        </w:rPr>
        <w:t>Er kunnen zich omstandigheden voordoen waarbij Advocatenkantoor Goossens aan uw verzoek als betrokkene geen of niet volledige uitvoering kan geven. Hierbij valt te denken aan de geheimhoudingsplicht van advocaten en wettelijke bewaartermijnen.</w:t>
      </w:r>
    </w:p>
    <w:p w14:paraId="70CD336B">
      <w:pPr>
        <w:rPr>
          <w:sz w:val="22"/>
          <w:szCs w:val="22"/>
          <w:lang w:val="nl-NL" w:eastAsia="zh-CN" w:bidi="ar-SA"/>
        </w:rPr>
      </w:pPr>
    </w:p>
    <w:p w14:paraId="05C0A5ED">
      <w:pPr>
        <w:rPr>
          <w:lang w:val="nl-NL" w:eastAsia="zh-CN" w:bidi="ar-SA"/>
        </w:rPr>
      </w:pPr>
      <w:r>
        <w:rPr>
          <w:sz w:val="22"/>
          <w:szCs w:val="22"/>
          <w:lang w:val="nl-NL" w:eastAsia="zh-CN" w:bidi="ar-SA"/>
        </w:rPr>
        <w:t xml:space="preserve">Advocatenkantoor Goossens neemt alleen verzoeken in behandeling die betrekking hebben op uw eigen persoonsgegevens. Uw verzoeken zoals hiervoor bedoeld, kunt u per post of e-mail richten aan: </w:t>
      </w:r>
    </w:p>
    <w:p w14:paraId="251B12CF">
      <w:pPr>
        <w:rPr>
          <w:sz w:val="22"/>
          <w:szCs w:val="22"/>
          <w:lang w:val="nl-NL" w:eastAsia="zh-CN" w:bidi="ar-SA"/>
        </w:rPr>
      </w:pPr>
    </w:p>
    <w:p w14:paraId="4A0CC0B2">
      <w:pPr>
        <w:rPr>
          <w:lang w:val="nl-NL" w:eastAsia="zh-CN" w:bidi="ar-SA"/>
        </w:rPr>
      </w:pPr>
      <w:r>
        <w:rPr>
          <w:sz w:val="22"/>
          <w:szCs w:val="22"/>
          <w:lang w:val="nl-NL" w:eastAsia="zh-CN" w:bidi="ar-SA"/>
        </w:rPr>
        <w:t>Advocatenkantoor Goossens</w:t>
      </w:r>
    </w:p>
    <w:p w14:paraId="62A7D80A">
      <w:pPr>
        <w:rPr>
          <w:lang w:val="nl-NL" w:eastAsia="zh-CN" w:bidi="ar-SA"/>
        </w:rPr>
      </w:pPr>
      <w:r>
        <w:rPr>
          <w:sz w:val="22"/>
          <w:szCs w:val="22"/>
          <w:lang w:val="nl-NL" w:eastAsia="zh-CN" w:bidi="ar-SA"/>
        </w:rPr>
        <w:t>H.J.M. Goossens</w:t>
      </w:r>
    </w:p>
    <w:p w14:paraId="295591D3">
      <w:pPr>
        <w:rPr>
          <w:lang w:val="nl-NL" w:eastAsia="zh-CN" w:bidi="ar-SA"/>
        </w:rPr>
      </w:pPr>
      <w:r>
        <w:rPr>
          <w:sz w:val="22"/>
          <w:szCs w:val="22"/>
          <w:lang w:val="nl-NL" w:eastAsia="zh-CN" w:bidi="ar-SA"/>
        </w:rPr>
        <w:t>Kruiskensweg 1</w:t>
      </w:r>
    </w:p>
    <w:p w14:paraId="732DB26A">
      <w:pPr>
        <w:rPr>
          <w:lang w:val="nl-NL" w:eastAsia="zh-CN" w:bidi="ar-SA"/>
        </w:rPr>
      </w:pPr>
      <w:r>
        <w:rPr>
          <w:sz w:val="22"/>
          <w:szCs w:val="22"/>
          <w:lang w:val="nl-NL" w:eastAsia="zh-CN" w:bidi="ar-SA"/>
        </w:rPr>
        <w:t>5721 KD  Asten</w:t>
      </w:r>
    </w:p>
    <w:p w14:paraId="7C6ACBDC">
      <w:pPr>
        <w:rPr>
          <w:lang w:val="nl-NL" w:eastAsia="zh-CN" w:bidi="ar-SA"/>
        </w:rPr>
      </w:pPr>
      <w:r>
        <w:rPr>
          <w:sz w:val="22"/>
          <w:szCs w:val="22"/>
          <w:lang w:val="nl-NL" w:eastAsia="zh-CN" w:bidi="ar-SA"/>
        </w:rPr>
        <w:t>E-mail: info@advocaatgoossens.nl</w:t>
      </w:r>
    </w:p>
    <w:p w14:paraId="64683DA2">
      <w:pPr>
        <w:rPr>
          <w:sz w:val="22"/>
          <w:szCs w:val="22"/>
          <w:lang w:val="nl-NL" w:eastAsia="zh-CN" w:bidi="ar-SA"/>
        </w:rPr>
      </w:pPr>
    </w:p>
    <w:p w14:paraId="682640A2">
      <w:pPr>
        <w:rPr>
          <w:sz w:val="22"/>
          <w:szCs w:val="22"/>
          <w:lang w:val="nl-NL" w:eastAsia="zh-CN" w:bidi="ar-SA"/>
        </w:rPr>
      </w:pPr>
    </w:p>
    <w:p w14:paraId="6866AD23">
      <w:pPr>
        <w:rPr>
          <w:lang w:val="nl-NL" w:eastAsia="zh-CN" w:bidi="ar-SA"/>
        </w:rPr>
      </w:pPr>
      <w:r>
        <w:rPr>
          <w:b/>
          <w:bCs/>
          <w:sz w:val="22"/>
          <w:szCs w:val="22"/>
          <w:lang w:val="nl-NL" w:eastAsia="zh-CN" w:bidi="ar-SA"/>
        </w:rPr>
        <w:t>Vaststelling en wijziging Privacy Statement</w:t>
      </w:r>
    </w:p>
    <w:p w14:paraId="256EC0ED">
      <w:pPr>
        <w:rPr>
          <w:sz w:val="22"/>
          <w:szCs w:val="22"/>
          <w:lang w:val="nl-NL" w:eastAsia="zh-CN" w:bidi="ar-SA"/>
        </w:rPr>
      </w:pPr>
    </w:p>
    <w:p w14:paraId="237FEC82">
      <w:pPr>
        <w:rPr>
          <w:lang w:val="nl-NL" w:eastAsia="zh-CN" w:bidi="ar-SA"/>
        </w:rPr>
      </w:pPr>
      <w:r>
        <w:rPr>
          <w:sz w:val="22"/>
          <w:szCs w:val="22"/>
          <w:lang w:val="nl-NL" w:eastAsia="zh-CN" w:bidi="ar-SA"/>
        </w:rPr>
        <w:t>Advocatenkantoor Goossens heeft het recht de inhoud van dit privacy statement op ieder gewenst moment zonder voorafgaande kennisgeving te wijzigen. Aanpassingen van het privacy statement worden op de website van het advocatenkantoor gepubliceerd. Raadpleeg daarom met regelmaat onze website.</w:t>
      </w:r>
    </w:p>
    <w:p w14:paraId="024D7981">
      <w:pPr>
        <w:rPr>
          <w:sz w:val="22"/>
          <w:szCs w:val="22"/>
          <w:lang w:val="nl-NL" w:eastAsia="zh-CN" w:bidi="ar-SA"/>
        </w:rPr>
      </w:pPr>
    </w:p>
    <w:p w14:paraId="4433CB81">
      <w:pPr>
        <w:rPr>
          <w:lang w:val="nl-NL" w:eastAsia="zh-CN" w:bidi="ar-SA"/>
        </w:rPr>
      </w:pPr>
      <w:r>
        <w:rPr>
          <w:sz w:val="22"/>
          <w:szCs w:val="22"/>
          <w:lang w:val="nl-NL" w:eastAsia="zh-CN" w:bidi="ar-SA"/>
        </w:rPr>
        <w:t>Dit privacy statement is op 8 januari 2026 vastgesteld.</w:t>
      </w:r>
    </w:p>
    <w:sectPr>
      <w:pgSz w:w="11906" w:h="16838"/>
      <w:pgMar w:top="1440" w:right="1800" w:bottom="1440" w:left="1800" w:header="0" w:footer="0" w:gutter="0"/>
      <w:pgNumType w:fmt="decimal"/>
      <w:cols w:space="720" w:num="1"/>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黑体">
    <w:altName w:val="SimSun"/>
    <w:panose1 w:val="00000000000000000000"/>
    <w:charset w:val="86"/>
    <w:family w:val="auto"/>
    <w:pitch w:val="default"/>
    <w:sig w:usb0="00000000" w:usb1="00000000" w:usb2="00000000" w:usb3="00000000" w:csb0="00000000" w:csb1="00000000"/>
  </w:font>
  <w:font w:name="Liberation Sans">
    <w:panose1 w:val="020B0604020202020204"/>
    <w:charset w:val="00"/>
    <w:family w:val="swiss"/>
    <w:pitch w:val="default"/>
    <w:sig w:usb0="E0000AFF" w:usb1="500078FF" w:usb2="00000021" w:usb3="00000000" w:csb0="600001BF" w:csb1="DFF70000"/>
  </w:font>
  <w:font w:name="Microsoft YaHei">
    <w:panose1 w:val="020B0503020204020204"/>
    <w:charset w:val="86"/>
    <w:family w:val="auto"/>
    <w:pitch w:val="default"/>
    <w:sig w:usb0="80000287" w:usb1="2ACF3C50" w:usb2="00000016" w:usb3="00000000" w:csb0="0004001F" w:csb1="00000000"/>
  </w:font>
  <w:font w:name="Lucida Sans">
    <w:panose1 w:val="020B0602030504020204"/>
    <w:charset w:val="00"/>
    <w:family w:val="auto"/>
    <w:pitch w:val="default"/>
    <w:sig w:usb0="00000003" w:usb1="00000000" w:usb2="00000000" w:usb3="00000000" w:csb0="20000001" w:csb1="00000000"/>
  </w:font>
  <w:font w:name="黑体">
    <w:altName w:val="SimSun"/>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lowerLetter"/>
      <w:lvlText w:val="%1."/>
      <w:lvlJc w:val="left"/>
      <w:pPr>
        <w:tabs>
          <w:tab w:val="left" w:pos="425"/>
        </w:tabs>
        <w:ind w:left="425" w:hanging="425"/>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
    <w:nsid w:val="59ADCABA"/>
    <w:multiLevelType w:val="multilevel"/>
    <w:tmpl w:val="59ADCABA"/>
    <w:lvl w:ilvl="0" w:tentative="0">
      <w:start w:val="1"/>
      <w:numFmt w:val="decimal"/>
      <w:lvlText w:val="%1."/>
      <w:lvlJc w:val="left"/>
      <w:pPr>
        <w:tabs>
          <w:tab w:val="left" w:pos="425"/>
        </w:tabs>
        <w:ind w:left="425" w:hanging="425"/>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720"/>
  <w:autoHyphenation/>
  <w:footnotePr>
    <w:footnote w:id="0"/>
    <w:footnote w:id="1"/>
  </w:foot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9047FF"/>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suppressAutoHyphens/>
      <w:bidi w:val="0"/>
      <w:spacing w:before="0" w:after="0"/>
      <w:jc w:val="left"/>
    </w:pPr>
    <w:rPr>
      <w:rFonts w:asciiTheme="minorHAnsi" w:hAnsiTheme="minorHAnsi" w:eastAsiaTheme="minorEastAsia" w:cstheme="minorBidi"/>
      <w:color w:val="auto"/>
      <w:kern w:val="0"/>
      <w:sz w:val="20"/>
      <w:szCs w:val="20"/>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Body Text"/>
    <w:basedOn w:val="1"/>
    <w:uiPriority w:val="0"/>
    <w:pPr>
      <w:spacing w:before="0" w:after="140" w:line="276" w:lineRule="auto"/>
    </w:pPr>
  </w:style>
  <w:style w:type="paragraph" w:styleId="5">
    <w:name w:val="caption"/>
    <w:basedOn w:val="1"/>
    <w:qFormat/>
    <w:uiPriority w:val="0"/>
    <w:pPr>
      <w:suppressLineNumbers/>
      <w:spacing w:before="120" w:after="120"/>
    </w:pPr>
    <w:rPr>
      <w:rFonts w:cs="Lucida Sans"/>
      <w:i/>
      <w:iCs/>
      <w:sz w:val="24"/>
      <w:szCs w:val="24"/>
    </w:rPr>
  </w:style>
  <w:style w:type="paragraph" w:styleId="6">
    <w:name w:val="List"/>
    <w:basedOn w:val="4"/>
    <w:uiPriority w:val="0"/>
    <w:rPr>
      <w:rFonts w:cs="Lucida Sans"/>
    </w:rPr>
  </w:style>
  <w:style w:type="paragraph" w:customStyle="1" w:styleId="7">
    <w:name w:val="Kop"/>
    <w:basedOn w:val="1"/>
    <w:next w:val="4"/>
    <w:qFormat/>
    <w:uiPriority w:val="0"/>
    <w:pPr>
      <w:keepNext/>
      <w:spacing w:before="240" w:after="120"/>
    </w:pPr>
    <w:rPr>
      <w:rFonts w:ascii="Liberation Sans" w:hAnsi="Liberation Sans" w:eastAsia="Microsoft YaHei" w:cs="Lucida Sans"/>
      <w:sz w:val="28"/>
      <w:szCs w:val="28"/>
    </w:rPr>
  </w:style>
  <w:style w:type="paragraph" w:customStyle="1" w:styleId="8">
    <w:name w:val="Index"/>
    <w:basedOn w:val="1"/>
    <w:qFormat/>
    <w:uiPriority w:val="0"/>
    <w:pPr>
      <w:suppressLineNumbers/>
    </w:pPr>
    <w:rPr>
      <w:rFonts w:cs="Lucida S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814</Words>
  <Characters>5367</Characters>
  <Paragraphs>44</Paragraphs>
  <TotalTime>36</TotalTime>
  <ScaleCrop>false</ScaleCrop>
  <LinksUpToDate>false</LinksUpToDate>
  <CharactersWithSpaces>6138</CharactersWithSpaces>
  <Application>WPS Office_12.2.0.23155_F1E327BC-269C-435d-A152-05C5408002CA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2026-01-14T11:16:00Z</dcterms:created>
  <dc:creator>Henri Goossens</dc:creator>
  <cp:lastModifiedBy>Henri Goossens</cp:lastModifiedBy>
  <dcterms:modified xsi:type="dcterms:W3CDTF">2026-01-14T13:46:38Z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E06D005BA88F464E89821973D60A9DAC_13</vt:lpwstr>
  </property>
  <property fmtid="{D5CDD505-2E9C-101B-9397-08002B2CF9AE}" pid="3" name="KSOProductBuildVer">
    <vt:lpwstr>1033-12.2.0.23155</vt:lpwstr>
  </property>
</Properties>
</file>